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3153" w14:textId="51CDBCF8" w:rsidR="005A4EC4" w:rsidRDefault="005A4EC4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Załącznik nr</w:t>
      </w:r>
      <w:r w:rsidR="00B5687F">
        <w:rPr>
          <w:rFonts w:ascii="Verdana" w:hAnsi="Verdana"/>
          <w:b/>
          <w:sz w:val="20"/>
          <w:szCs w:val="20"/>
        </w:rPr>
        <w:t xml:space="preserve"> </w:t>
      </w:r>
      <w:r w:rsidR="000315FA">
        <w:rPr>
          <w:rFonts w:ascii="Verdana" w:hAnsi="Verdana"/>
          <w:b/>
          <w:sz w:val="20"/>
          <w:szCs w:val="20"/>
        </w:rPr>
        <w:t>4</w:t>
      </w:r>
    </w:p>
    <w:p w14:paraId="10E52FA5" w14:textId="77777777" w:rsidR="00BA1867" w:rsidRDefault="00BA1867" w:rsidP="00BA186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WARUNKI ZAMÓWIENIA</w:t>
      </w:r>
    </w:p>
    <w:p w14:paraId="4C6CA7EA" w14:textId="77777777" w:rsidR="00417E60" w:rsidRDefault="00417E60" w:rsidP="00BA186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4FDB1943" w14:textId="77777777" w:rsidR="00E871F2" w:rsidRPr="00B762D7" w:rsidRDefault="00E871F2" w:rsidP="00E871F2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25B1F4C9" w14:textId="49850093" w:rsidR="00E871F2" w:rsidRDefault="00E871F2" w:rsidP="00E871F2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E871F2">
        <w:rPr>
          <w:rFonts w:ascii="Verdana" w:hAnsi="Verdana"/>
          <w:sz w:val="20"/>
          <w:szCs w:val="20"/>
        </w:rPr>
        <w:t>Cena oferty zostanie wyliczona przez Wykonawcę w oparciu o Formularz cenowy, wyliczając poszczególne ceny jednostkowe netto</w:t>
      </w:r>
      <w:r w:rsidRPr="0053706E">
        <w:t xml:space="preserve"> </w:t>
      </w:r>
      <w:r w:rsidRPr="00E871F2">
        <w:rPr>
          <w:rFonts w:ascii="Verdana" w:hAnsi="Verdana"/>
          <w:sz w:val="20"/>
          <w:szCs w:val="20"/>
        </w:rPr>
        <w:t xml:space="preserve">według kolejności. Wykonawca powinien określić ceny jednostkowe netto oraz wartości netto, dla wszystkich pozycji wymienionych w tym formularzu, a następnie wyliczyć 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netto łącznie</w:t>
      </w:r>
      <w:r w:rsidR="00E42745">
        <w:rPr>
          <w:rFonts w:ascii="Verdana" w:hAnsi="Verdana"/>
          <w:sz w:val="20"/>
          <w:szCs w:val="20"/>
        </w:rPr>
        <w:t>.</w:t>
      </w:r>
    </w:p>
    <w:p w14:paraId="3AB1E337" w14:textId="0F938B6B" w:rsidR="00E871F2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E871F2">
        <w:rPr>
          <w:rFonts w:ascii="Verdana" w:hAnsi="Verdana"/>
          <w:sz w:val="20"/>
          <w:szCs w:val="20"/>
        </w:rPr>
        <w:t>Wszystkie skalkulowane koszty Wykonawca zsumuje i wstawi do pozycji „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netto łącznie”. Obliczoną w ten sposób „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netto łącznie” należy powiększyć o VAT w wysokości 23 %. Obliczoną w ten sposób „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brutto</w:t>
      </w:r>
      <w:r w:rsidR="0038715A">
        <w:rPr>
          <w:rFonts w:ascii="Verdana" w:hAnsi="Verdana"/>
          <w:sz w:val="20"/>
          <w:szCs w:val="20"/>
        </w:rPr>
        <w:t xml:space="preserve"> łącznie</w:t>
      </w:r>
      <w:r w:rsidRPr="00E871F2">
        <w:rPr>
          <w:rFonts w:ascii="Verdana" w:hAnsi="Verdana"/>
          <w:sz w:val="20"/>
          <w:szCs w:val="20"/>
        </w:rPr>
        <w:t>” należy następnie przenieść do Formularza Ofertowego (Załącznik nr 2).</w:t>
      </w:r>
    </w:p>
    <w:p w14:paraId="291FCF1B" w14:textId="177EE4C6" w:rsidR="00417E60" w:rsidRDefault="00417E60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Formularz ofertowy </w:t>
      </w:r>
      <w:r w:rsidRPr="004B6642">
        <w:rPr>
          <w:rFonts w:ascii="Verdana" w:hAnsi="Verdana"/>
          <w:color w:val="000000" w:themeColor="text1"/>
          <w:sz w:val="20"/>
          <w:szCs w:val="20"/>
        </w:rPr>
        <w:t>(</w:t>
      </w:r>
      <w:r w:rsidR="00F46619">
        <w:rPr>
          <w:rFonts w:ascii="Verdana" w:hAnsi="Verdana"/>
          <w:color w:val="000000" w:themeColor="text1"/>
          <w:sz w:val="20"/>
          <w:szCs w:val="20"/>
        </w:rPr>
        <w:t>Z</w:t>
      </w:r>
      <w:r w:rsidRPr="004B6642">
        <w:rPr>
          <w:rFonts w:ascii="Verdana" w:hAnsi="Verdana"/>
          <w:color w:val="000000" w:themeColor="text1"/>
          <w:sz w:val="20"/>
          <w:szCs w:val="20"/>
        </w:rPr>
        <w:t xml:space="preserve">ałącznik nr 2) </w:t>
      </w:r>
      <w:r>
        <w:rPr>
          <w:rFonts w:ascii="Verdana" w:hAnsi="Verdana"/>
          <w:sz w:val="20"/>
          <w:szCs w:val="20"/>
        </w:rPr>
        <w:t>winien być wypełniony w każdej pozycji.</w:t>
      </w:r>
    </w:p>
    <w:p w14:paraId="10B92B4C" w14:textId="73CC7754" w:rsidR="00417E60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 xml:space="preserve">Wartości w poszczególnych pozycjach Formularza </w:t>
      </w:r>
      <w:r w:rsidR="00417E60">
        <w:rPr>
          <w:rFonts w:ascii="Verdana" w:hAnsi="Verdana"/>
          <w:sz w:val="20"/>
          <w:szCs w:val="20"/>
        </w:rPr>
        <w:t xml:space="preserve">cenowego </w:t>
      </w:r>
      <w:r w:rsidRPr="00417E60">
        <w:rPr>
          <w:rFonts w:ascii="Verdana" w:hAnsi="Verdana"/>
          <w:sz w:val="20"/>
          <w:szCs w:val="20"/>
        </w:rPr>
        <w:t>powinny być wyrażone w złotych polskich (PLN) z dokładnością do dwóch miejsc po przecinku.</w:t>
      </w:r>
    </w:p>
    <w:p w14:paraId="22D811A4" w14:textId="77777777" w:rsidR="00417E60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6139D0F5" w14:textId="77777777" w:rsidR="00417E60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417E60">
        <w:rPr>
          <w:rFonts w:ascii="Verdana" w:hAnsi="Verdana"/>
          <w:sz w:val="20"/>
          <w:szCs w:val="20"/>
        </w:rPr>
        <w:t>wątpliwość,</w:t>
      </w:r>
      <w:proofErr w:type="gramEnd"/>
      <w:r w:rsidRPr="00417E60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7BB4DC7A" w14:textId="227217D2" w:rsidR="00E871F2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>Zamawiający zastrzega sobie prawo dalszego nierozpatrywania oferty</w:t>
      </w:r>
      <w:r w:rsidR="00417E60">
        <w:rPr>
          <w:rFonts w:ascii="Verdana" w:hAnsi="Verdana"/>
          <w:sz w:val="20"/>
          <w:szCs w:val="20"/>
        </w:rPr>
        <w:br/>
      </w:r>
      <w:r w:rsidRPr="00417E60">
        <w:rPr>
          <w:rFonts w:ascii="Verdana" w:hAnsi="Verdana"/>
          <w:sz w:val="20"/>
          <w:szCs w:val="20"/>
        </w:rPr>
        <w:t>w szczególności w przypadku, gdy Wykonawca nie odpowie na wezwanie Zamawiającego lub nie przedstawi wyjaśnień pozwalających uznać zaproponowaną cenę za rzetelną, za którą Wykonawca będzie w stanie zrealizować zamówienie.</w:t>
      </w:r>
    </w:p>
    <w:p w14:paraId="66F9FEBA" w14:textId="77777777" w:rsidR="00417E60" w:rsidRPr="00417E60" w:rsidRDefault="00417E60" w:rsidP="00417E60">
      <w:pPr>
        <w:pStyle w:val="Akapitzlist"/>
        <w:spacing w:after="120" w:line="360" w:lineRule="auto"/>
        <w:ind w:left="714"/>
        <w:jc w:val="both"/>
        <w:rPr>
          <w:rFonts w:ascii="Verdana" w:hAnsi="Verdana"/>
          <w:sz w:val="20"/>
          <w:szCs w:val="20"/>
        </w:rPr>
      </w:pPr>
    </w:p>
    <w:p w14:paraId="647B2F5A" w14:textId="77777777" w:rsidR="00E871F2" w:rsidRDefault="00E871F2" w:rsidP="00E871F2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 / Zapytania Cenowego:</w:t>
      </w:r>
    </w:p>
    <w:p w14:paraId="64D4736C" w14:textId="01B01264" w:rsidR="00E871F2" w:rsidRPr="00644F30" w:rsidRDefault="00E871F2" w:rsidP="00E871F2">
      <w:pPr>
        <w:pStyle w:val="Akapitzlist"/>
        <w:numPr>
          <w:ilvl w:val="0"/>
          <w:numId w:val="9"/>
        </w:numPr>
        <w:spacing w:before="120" w:after="0" w:line="360" w:lineRule="auto"/>
        <w:ind w:left="714" w:hanging="357"/>
        <w:jc w:val="both"/>
        <w:rPr>
          <w:rStyle w:val="Hipercze"/>
          <w:rFonts w:ascii="Verdana" w:hAnsi="Verdana"/>
          <w:color w:val="auto"/>
          <w:sz w:val="20"/>
          <w:szCs w:val="20"/>
          <w:u w:val="none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</w:t>
      </w:r>
      <w:r>
        <w:rPr>
          <w:rFonts w:ascii="Verdana" w:hAnsi="Verdana"/>
          <w:sz w:val="20"/>
          <w:szCs w:val="20"/>
        </w:rPr>
        <w:t>Zapytania Cenowego</w:t>
      </w:r>
      <w:r w:rsidRPr="00B762D7">
        <w:rPr>
          <w:rFonts w:ascii="Verdana" w:hAnsi="Verdana"/>
          <w:sz w:val="20"/>
          <w:szCs w:val="20"/>
        </w:rPr>
        <w:t>, kierując wniosek na adres: GDDKiA Oddział w</w:t>
      </w:r>
      <w:r w:rsidRPr="00936610">
        <w:rPr>
          <w:rFonts w:ascii="Verdana" w:hAnsi="Verdana"/>
          <w:sz w:val="20"/>
          <w:szCs w:val="20"/>
        </w:rPr>
        <w:t xml:space="preserve"> Katowicach, </w:t>
      </w:r>
      <w:r w:rsidRPr="00936610">
        <w:rPr>
          <w:rFonts w:ascii="Verdana" w:hAnsi="Verdana"/>
          <w:sz w:val="20"/>
          <w:szCs w:val="20"/>
        </w:rPr>
        <w:br/>
        <w:t>ul. Myśliwska 5, 40-017 Katowice lub sekretariatkatowice@gddkia.gov.pl</w:t>
      </w:r>
      <w:r w:rsidR="00936610" w:rsidRPr="00936610">
        <w:rPr>
          <w:rStyle w:val="Hipercze"/>
          <w:rFonts w:ascii="Verdana" w:hAnsi="Verdana"/>
          <w:color w:val="auto"/>
          <w:sz w:val="20"/>
          <w:szCs w:val="20"/>
          <w:u w:val="none"/>
        </w:rPr>
        <w:t>.</w:t>
      </w:r>
    </w:p>
    <w:p w14:paraId="455CED5F" w14:textId="77777777" w:rsidR="00E871F2" w:rsidRDefault="00E871F2" w:rsidP="00E871F2">
      <w:pPr>
        <w:pStyle w:val="Akapitzlist"/>
        <w:numPr>
          <w:ilvl w:val="0"/>
          <w:numId w:val="9"/>
        </w:numPr>
        <w:spacing w:before="120" w:after="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44F30">
        <w:rPr>
          <w:rFonts w:ascii="Verdana" w:hAnsi="Verdana"/>
          <w:sz w:val="20"/>
          <w:szCs w:val="20"/>
        </w:rPr>
        <w:t xml:space="preserve">Zamawiający udzieli wyjaśnień niezwłocznie pod warunkiem, że wniosek </w:t>
      </w:r>
      <w:r w:rsidRPr="00644F30">
        <w:rPr>
          <w:rFonts w:ascii="Verdana" w:hAnsi="Verdana"/>
          <w:sz w:val="20"/>
          <w:szCs w:val="20"/>
        </w:rPr>
        <w:br/>
        <w:t>o wyjaśnienie treści ogłoszenia wpłynął do Zamawiającego nie później niż na 3 dni przed upływem terminu składania ofert.</w:t>
      </w:r>
    </w:p>
    <w:p w14:paraId="190B2803" w14:textId="5ABE3635" w:rsidR="00E871F2" w:rsidRDefault="00E871F2" w:rsidP="00E871F2">
      <w:pPr>
        <w:pStyle w:val="Akapitzlist"/>
        <w:numPr>
          <w:ilvl w:val="0"/>
          <w:numId w:val="9"/>
        </w:numPr>
        <w:spacing w:before="120" w:after="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44F30">
        <w:rPr>
          <w:rFonts w:ascii="Verdana" w:hAnsi="Verdana"/>
          <w:sz w:val="20"/>
          <w:szCs w:val="20"/>
        </w:rPr>
        <w:t xml:space="preserve">Jeżeli wniosek zawierający zapytania do treści Zapytania Cenowego wpłynął po upływie </w:t>
      </w:r>
      <w:proofErr w:type="gramStart"/>
      <w:r w:rsidRPr="00644F30">
        <w:rPr>
          <w:rFonts w:ascii="Verdana" w:hAnsi="Verdana"/>
          <w:sz w:val="20"/>
          <w:szCs w:val="20"/>
        </w:rPr>
        <w:t>terminu</w:t>
      </w:r>
      <w:proofErr w:type="gramEnd"/>
      <w:r w:rsidRPr="00644F30">
        <w:rPr>
          <w:rFonts w:ascii="Verdana" w:hAnsi="Verdana"/>
          <w:sz w:val="20"/>
          <w:szCs w:val="20"/>
        </w:rPr>
        <w:t xml:space="preserve"> o którym mowa w pkt II.2 lub dotyczy już udzielonych wyjaśnień, Zamawiający może pozostawić wniosek bez rozpoznania.</w:t>
      </w:r>
    </w:p>
    <w:p w14:paraId="5C0AAE0A" w14:textId="77777777" w:rsidR="00E871F2" w:rsidRPr="00644F30" w:rsidRDefault="00E871F2" w:rsidP="00E871F2">
      <w:pPr>
        <w:pStyle w:val="Akapitzlist"/>
        <w:spacing w:before="120" w:after="0" w:line="360" w:lineRule="auto"/>
        <w:ind w:left="714"/>
        <w:jc w:val="both"/>
        <w:rPr>
          <w:rFonts w:ascii="Verdana" w:hAnsi="Verdana"/>
          <w:sz w:val="20"/>
          <w:szCs w:val="20"/>
        </w:rPr>
      </w:pPr>
    </w:p>
    <w:p w14:paraId="20C3A341" w14:textId="77777777" w:rsidR="00E871F2" w:rsidRPr="00644F30" w:rsidRDefault="00E871F2" w:rsidP="00E871F2">
      <w:pPr>
        <w:pStyle w:val="Akapitzlist"/>
        <w:numPr>
          <w:ilvl w:val="0"/>
          <w:numId w:val="8"/>
        </w:numPr>
        <w:spacing w:after="160" w:line="360" w:lineRule="auto"/>
        <w:rPr>
          <w:rFonts w:ascii="Verdana" w:hAnsi="Verdana"/>
          <w:b/>
          <w:sz w:val="20"/>
          <w:szCs w:val="20"/>
        </w:rPr>
      </w:pPr>
      <w:r w:rsidRPr="00644F30">
        <w:rPr>
          <w:rFonts w:ascii="Verdana" w:hAnsi="Verdana"/>
          <w:b/>
          <w:sz w:val="20"/>
          <w:szCs w:val="20"/>
        </w:rPr>
        <w:lastRenderedPageBreak/>
        <w:t>Pozostałe zasady postępowania:</w:t>
      </w:r>
    </w:p>
    <w:p w14:paraId="0C5AC47E" w14:textId="3DD7BA7D" w:rsidR="00E871F2" w:rsidRPr="004D779B" w:rsidRDefault="00E871F2" w:rsidP="00417E60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D779B">
        <w:rPr>
          <w:rFonts w:ascii="Verdana" w:hAnsi="Verdana"/>
          <w:color w:val="000000" w:themeColor="text1"/>
          <w:sz w:val="20"/>
          <w:szCs w:val="20"/>
        </w:rPr>
        <w:t>Zamawiający nie dopuszcza składani</w:t>
      </w:r>
      <w:r w:rsidR="006B3474">
        <w:rPr>
          <w:rFonts w:ascii="Verdana" w:hAnsi="Verdana"/>
          <w:color w:val="000000" w:themeColor="text1"/>
          <w:sz w:val="20"/>
          <w:szCs w:val="20"/>
        </w:rPr>
        <w:t>a</w:t>
      </w:r>
      <w:r w:rsidRPr="004D779B">
        <w:rPr>
          <w:rFonts w:ascii="Verdana" w:hAnsi="Verdana"/>
          <w:color w:val="000000" w:themeColor="text1"/>
          <w:sz w:val="20"/>
          <w:szCs w:val="20"/>
        </w:rPr>
        <w:t xml:space="preserve"> ofert częściowych.</w:t>
      </w:r>
    </w:p>
    <w:p w14:paraId="1130BB04" w14:textId="77777777" w:rsidR="00E871F2" w:rsidRPr="00DE00BF" w:rsidRDefault="00E871F2" w:rsidP="00417E60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DE00BF">
        <w:rPr>
          <w:rFonts w:ascii="Verdana" w:hAnsi="Verdana"/>
          <w:sz w:val="20"/>
          <w:szCs w:val="20"/>
        </w:rPr>
        <w:t>Wykonawcy</w:t>
      </w:r>
      <w:proofErr w:type="gramEnd"/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1583467F" w14:textId="55F90845" w:rsidR="00E871F2" w:rsidRDefault="00E871F2" w:rsidP="00417E60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683438E5" w14:textId="77777777" w:rsidR="00E871F2" w:rsidRDefault="00E871F2" w:rsidP="00417E60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>ie złożył Formularza ofertowego</w:t>
      </w:r>
      <w:r w:rsidRPr="00141D17">
        <w:t xml:space="preserve"> </w:t>
      </w:r>
      <w:r>
        <w:rPr>
          <w:rFonts w:ascii="Verdana" w:hAnsi="Verdana"/>
          <w:sz w:val="20"/>
          <w:szCs w:val="20"/>
        </w:rPr>
        <w:t xml:space="preserve">i/lub </w:t>
      </w:r>
      <w:r w:rsidRPr="00141D17">
        <w:rPr>
          <w:rFonts w:ascii="Verdana" w:hAnsi="Verdana"/>
          <w:sz w:val="20"/>
          <w:szCs w:val="20"/>
        </w:rPr>
        <w:t xml:space="preserve">nie uzupełnił </w:t>
      </w:r>
      <w:r>
        <w:rPr>
          <w:rFonts w:ascii="Verdana" w:hAnsi="Verdana"/>
          <w:sz w:val="20"/>
          <w:szCs w:val="20"/>
        </w:rPr>
        <w:t>dokumentów</w:t>
      </w:r>
      <w:r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>
        <w:rPr>
          <w:rFonts w:ascii="Verdana" w:hAnsi="Verdana"/>
          <w:sz w:val="20"/>
          <w:szCs w:val="20"/>
        </w:rPr>
        <w:t>,</w:t>
      </w:r>
    </w:p>
    <w:p w14:paraId="3677A353" w14:textId="04137920" w:rsidR="00E871F2" w:rsidRDefault="00E871F2" w:rsidP="00417E60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</w:t>
      </w:r>
      <w:r w:rsidR="00E57F76">
        <w:rPr>
          <w:rFonts w:ascii="Verdana" w:hAnsi="Verdana"/>
          <w:sz w:val="20"/>
          <w:szCs w:val="20"/>
        </w:rPr>
        <w:t xml:space="preserve"> składania ofert</w:t>
      </w:r>
      <w:r>
        <w:rPr>
          <w:rFonts w:ascii="Verdana" w:hAnsi="Verdana"/>
          <w:sz w:val="20"/>
          <w:szCs w:val="20"/>
        </w:rPr>
        <w:t>.</w:t>
      </w:r>
    </w:p>
    <w:p w14:paraId="3C5E3F29" w14:textId="5351956B" w:rsidR="00B65911" w:rsidRDefault="00E871F2" w:rsidP="004532D4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CA5002">
        <w:rPr>
          <w:rFonts w:ascii="Verdana" w:hAnsi="Verdana"/>
          <w:sz w:val="20"/>
          <w:szCs w:val="20"/>
        </w:rPr>
        <w:t xml:space="preserve"> Treść oferty jest niezgodna z warunkami zamówienia określonymi</w:t>
      </w:r>
      <w:r w:rsidR="00417E60">
        <w:rPr>
          <w:rFonts w:ascii="Verdana" w:hAnsi="Verdana"/>
          <w:sz w:val="20"/>
          <w:szCs w:val="20"/>
        </w:rPr>
        <w:br/>
      </w:r>
      <w:r w:rsidRPr="00CA5002">
        <w:rPr>
          <w:rFonts w:ascii="Verdana" w:hAnsi="Verdana"/>
          <w:sz w:val="20"/>
          <w:szCs w:val="20"/>
        </w:rPr>
        <w:t>w szczególności w ogłoszeniu lub Opisie Przedmiotu Zamówienia,</w:t>
      </w:r>
    </w:p>
    <w:p w14:paraId="10552261" w14:textId="086A5B4D" w:rsidR="004532D4" w:rsidRDefault="004532D4" w:rsidP="004532D4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Zawiera błędy w obliczeniu ceny lub jeśli wykonawca nie odpowie na wezwanie Zamawiającego, o którym mowa w powyżej w pkt I </w:t>
      </w:r>
      <w:proofErr w:type="spellStart"/>
      <w:r>
        <w:rPr>
          <w:rFonts w:ascii="Verdana" w:hAnsi="Verdana"/>
          <w:sz w:val="20"/>
          <w:szCs w:val="20"/>
        </w:rPr>
        <w:t>ppkt</w:t>
      </w:r>
      <w:proofErr w:type="spellEnd"/>
      <w:r>
        <w:rPr>
          <w:rFonts w:ascii="Verdana" w:hAnsi="Verdana"/>
          <w:sz w:val="20"/>
          <w:szCs w:val="20"/>
        </w:rPr>
        <w:t>. 7 lub nie przedstawi wyjaśnień pozwalających uznać zaproponowaną cenę za rzetelną, za którą Wykonawca będzie w stanie zrealizować zamówienie,</w:t>
      </w:r>
    </w:p>
    <w:p w14:paraId="2CA26150" w14:textId="391D61D3" w:rsidR="004532D4" w:rsidRDefault="004532D4" w:rsidP="004532D4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Jeżeli złożone wyjaśnienia nie uzasadniają podanej w ofercie ceny,</w:t>
      </w:r>
    </w:p>
    <w:p w14:paraId="79AECC7F" w14:textId="5515E6D1" w:rsidR="004532D4" w:rsidRDefault="004532D4" w:rsidP="004532D4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4C414C">
        <w:rPr>
          <w:rFonts w:ascii="Verdana" w:hAnsi="Verdana"/>
          <w:sz w:val="20"/>
          <w:szCs w:val="20"/>
        </w:rPr>
        <w:t xml:space="preserve">nie spełnia wymagań w zakresie niezbędnego wykształcenia, kwalifikacji zawodowych, doświadczenia lub potencjału technicznego </w:t>
      </w:r>
      <w:proofErr w:type="gramStart"/>
      <w:r w:rsidRPr="004C414C">
        <w:rPr>
          <w:rFonts w:ascii="Verdana" w:hAnsi="Verdana"/>
          <w:sz w:val="20"/>
          <w:szCs w:val="20"/>
        </w:rPr>
        <w:t>( jeśli</w:t>
      </w:r>
      <w:proofErr w:type="gramEnd"/>
      <w:r w:rsidRPr="004C414C">
        <w:rPr>
          <w:rFonts w:ascii="Verdana" w:hAnsi="Verdana"/>
          <w:sz w:val="20"/>
          <w:szCs w:val="20"/>
        </w:rPr>
        <w:t xml:space="preserve"> zamawiający określił takie wymaganie)</w:t>
      </w:r>
      <w:r>
        <w:rPr>
          <w:rFonts w:ascii="Verdana" w:hAnsi="Verdana"/>
          <w:sz w:val="20"/>
          <w:szCs w:val="20"/>
        </w:rPr>
        <w:t>,</w:t>
      </w:r>
    </w:p>
    <w:p w14:paraId="1AAE905A" w14:textId="64B1D482" w:rsidR="004532D4" w:rsidRPr="004532D4" w:rsidRDefault="004532D4" w:rsidP="004532D4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 niepodpisaną ofertę.</w:t>
      </w:r>
    </w:p>
    <w:p w14:paraId="68EB9D07" w14:textId="77777777" w:rsidR="00E871F2" w:rsidRDefault="00E871F2" w:rsidP="00417E60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Zamawiający zastrzega sobie prawo</w:t>
      </w:r>
      <w:r>
        <w:rPr>
          <w:rFonts w:ascii="Verdana" w:hAnsi="Verdana"/>
          <w:sz w:val="20"/>
          <w:szCs w:val="20"/>
        </w:rPr>
        <w:t xml:space="preserve"> do</w:t>
      </w:r>
      <w:r w:rsidRPr="00341C57">
        <w:rPr>
          <w:rFonts w:ascii="Verdana" w:hAnsi="Verdana"/>
          <w:sz w:val="20"/>
          <w:szCs w:val="20"/>
        </w:rPr>
        <w:t xml:space="preserve">: </w:t>
      </w:r>
    </w:p>
    <w:p w14:paraId="31F41226" w14:textId="77777777" w:rsidR="00E871F2" w:rsidRDefault="00E871F2" w:rsidP="00417E60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wezwania do uzupełnienia dokumentów i/lub wyjaśnień treści złożonej oferty</w:t>
      </w:r>
      <w:r>
        <w:rPr>
          <w:rFonts w:ascii="Verdana" w:hAnsi="Verdana"/>
          <w:sz w:val="20"/>
          <w:szCs w:val="20"/>
        </w:rPr>
        <w:t>;</w:t>
      </w:r>
      <w:r w:rsidRPr="00341C57">
        <w:rPr>
          <w:rFonts w:ascii="Verdana" w:hAnsi="Verdana"/>
          <w:sz w:val="20"/>
          <w:szCs w:val="20"/>
        </w:rPr>
        <w:t xml:space="preserve"> </w:t>
      </w:r>
    </w:p>
    <w:p w14:paraId="7B691843" w14:textId="7D3C2C81" w:rsidR="00E871F2" w:rsidRDefault="00E871F2" w:rsidP="00417E60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Zamawiający wzywa wykonawców, którzy złożyli te oferty, do złożenia w terminie określonym przez zamawiającego ofert dodatkowych. Wykonawcy, składając oferty dodatkowe, nie mogą zaoferowa</w:t>
      </w:r>
      <w:r>
        <w:rPr>
          <w:rFonts w:ascii="Verdana" w:hAnsi="Verdana"/>
          <w:sz w:val="20"/>
          <w:szCs w:val="20"/>
        </w:rPr>
        <w:t>ć cen wyższych niż zaoferowane</w:t>
      </w:r>
      <w:r w:rsidR="00417E60">
        <w:rPr>
          <w:rFonts w:ascii="Verdana" w:hAnsi="Verdana"/>
          <w:sz w:val="20"/>
          <w:szCs w:val="20"/>
        </w:rPr>
        <w:br/>
      </w:r>
      <w:r w:rsidRPr="00341C57">
        <w:rPr>
          <w:rFonts w:ascii="Verdana" w:hAnsi="Verdana"/>
          <w:sz w:val="20"/>
          <w:szCs w:val="20"/>
        </w:rPr>
        <w:t>w złożonych ofertach</w:t>
      </w:r>
      <w:r>
        <w:rPr>
          <w:rFonts w:ascii="Verdana" w:hAnsi="Verdana"/>
          <w:sz w:val="20"/>
          <w:szCs w:val="20"/>
        </w:rPr>
        <w:t>;</w:t>
      </w:r>
    </w:p>
    <w:p w14:paraId="09D4C817" w14:textId="77777777" w:rsidR="00E871F2" w:rsidRDefault="00E871F2" w:rsidP="00417E60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 xml:space="preserve">poprawienia oczywistych omyłek </w:t>
      </w:r>
      <w:r>
        <w:rPr>
          <w:rFonts w:ascii="Verdana" w:hAnsi="Verdana"/>
          <w:sz w:val="20"/>
          <w:szCs w:val="20"/>
        </w:rPr>
        <w:t>pisarskich;</w:t>
      </w:r>
      <w:r w:rsidRPr="00341C57">
        <w:rPr>
          <w:rFonts w:ascii="Verdana" w:hAnsi="Verdana"/>
          <w:sz w:val="20"/>
          <w:szCs w:val="20"/>
        </w:rPr>
        <w:t xml:space="preserve"> </w:t>
      </w:r>
    </w:p>
    <w:p w14:paraId="430CD6AC" w14:textId="77777777" w:rsidR="00E871F2" w:rsidRPr="00CA5002" w:rsidRDefault="00E871F2" w:rsidP="00417E60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CA5002">
        <w:rPr>
          <w:rFonts w:ascii="Verdana" w:hAnsi="Verdana"/>
          <w:sz w:val="20"/>
          <w:szCs w:val="20"/>
        </w:rPr>
        <w:t xml:space="preserve">poprawienia oczywistych omyłek </w:t>
      </w:r>
      <w:r>
        <w:rPr>
          <w:rFonts w:ascii="Verdana" w:hAnsi="Verdana"/>
          <w:sz w:val="20"/>
          <w:szCs w:val="20"/>
        </w:rPr>
        <w:t>rachunkowych, z uwzględnieniem konsekwencji rachunkowych dokonanych poprawek</w:t>
      </w:r>
      <w:r w:rsidRPr="00CA5002">
        <w:rPr>
          <w:rFonts w:ascii="Verdana" w:hAnsi="Verdana"/>
          <w:sz w:val="20"/>
          <w:szCs w:val="20"/>
        </w:rPr>
        <w:t xml:space="preserve">; </w:t>
      </w:r>
    </w:p>
    <w:p w14:paraId="5E9466CA" w14:textId="77777777" w:rsidR="00E871F2" w:rsidRDefault="00E871F2" w:rsidP="00417E60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 xml:space="preserve">unieważnienia postępowania, w </w:t>
      </w:r>
      <w:proofErr w:type="gramStart"/>
      <w:r w:rsidRPr="00341C57">
        <w:rPr>
          <w:rFonts w:ascii="Verdana" w:hAnsi="Verdana"/>
          <w:sz w:val="20"/>
          <w:szCs w:val="20"/>
        </w:rPr>
        <w:t>szczególności</w:t>
      </w:r>
      <w:proofErr w:type="gramEnd"/>
      <w:r w:rsidRPr="00341C57">
        <w:rPr>
          <w:rFonts w:ascii="Verdana" w:hAnsi="Verdana"/>
          <w:sz w:val="20"/>
          <w:szCs w:val="20"/>
        </w:rPr>
        <w:t xml:space="preserve"> gdy:</w:t>
      </w:r>
    </w:p>
    <w:p w14:paraId="7E383935" w14:textId="77777777" w:rsidR="00E871F2" w:rsidRPr="00341C57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nie złożono żadnej oferty;</w:t>
      </w:r>
    </w:p>
    <w:p w14:paraId="4DF7A0B0" w14:textId="77777777" w:rsidR="00E871F2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2FDC5249" w14:textId="77777777" w:rsidR="00E871F2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324D85E6" w14:textId="77777777" w:rsidR="00E871F2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gdy zostały złożone oferty dodatkowe o takiej samej cenie.</w:t>
      </w:r>
    </w:p>
    <w:p w14:paraId="3D6056DD" w14:textId="42D4032C" w:rsidR="004E30EA" w:rsidRDefault="00E871F2" w:rsidP="004E30E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CA5002">
        <w:rPr>
          <w:rFonts w:ascii="Verdana" w:hAnsi="Verdana"/>
          <w:sz w:val="20"/>
          <w:szCs w:val="20"/>
        </w:rPr>
        <w:lastRenderedPageBreak/>
        <w:t>Z postępowania o udzielenie zamówienia wykl</w:t>
      </w:r>
      <w:r>
        <w:rPr>
          <w:rFonts w:ascii="Verdana" w:hAnsi="Verdana"/>
          <w:sz w:val="20"/>
          <w:szCs w:val="20"/>
        </w:rPr>
        <w:t xml:space="preserve">ucza się Wykonawcę, w </w:t>
      </w:r>
      <w:proofErr w:type="gramStart"/>
      <w:r>
        <w:rPr>
          <w:rFonts w:ascii="Verdana" w:hAnsi="Verdana"/>
          <w:sz w:val="20"/>
          <w:szCs w:val="20"/>
        </w:rPr>
        <w:t>stosunku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r w:rsidRPr="00E20C2E">
        <w:rPr>
          <w:rFonts w:ascii="Verdana" w:hAnsi="Verdana"/>
          <w:sz w:val="20"/>
          <w:szCs w:val="20"/>
        </w:rPr>
        <w:t>do którego zachodzi którakolwiek z okoliczności, o których mowa w art. 7 ust. 1 w zw. z ust. 9 ustawy z dnia 13 kwietnia 2022 r. o szczególnych rozwiązaniach w zakresie przeciwdziałania wspieraniu agresji na Ukrainę oraz służących ochronie bezpieczeństwa narodowego (Dz. U. z 202</w:t>
      </w:r>
      <w:r w:rsidR="002F69F2">
        <w:rPr>
          <w:rFonts w:ascii="Verdana" w:hAnsi="Verdana"/>
          <w:sz w:val="20"/>
          <w:szCs w:val="20"/>
        </w:rPr>
        <w:t>5</w:t>
      </w:r>
      <w:r w:rsidRPr="00E20C2E">
        <w:rPr>
          <w:rFonts w:ascii="Verdana" w:hAnsi="Verdana"/>
          <w:sz w:val="20"/>
          <w:szCs w:val="20"/>
        </w:rPr>
        <w:t xml:space="preserve"> r. poz. 5</w:t>
      </w:r>
      <w:r w:rsidR="002F69F2">
        <w:rPr>
          <w:rFonts w:ascii="Verdana" w:hAnsi="Verdana"/>
          <w:sz w:val="20"/>
          <w:szCs w:val="20"/>
        </w:rPr>
        <w:t>14</w:t>
      </w:r>
      <w:r w:rsidRPr="00E20C2E">
        <w:rPr>
          <w:rFonts w:ascii="Verdana" w:hAnsi="Verdana"/>
          <w:sz w:val="20"/>
          <w:szCs w:val="20"/>
        </w:rPr>
        <w:t>.)</w:t>
      </w:r>
      <w:r w:rsidR="004532D4">
        <w:rPr>
          <w:rFonts w:ascii="Verdana" w:hAnsi="Verdana"/>
          <w:sz w:val="20"/>
          <w:szCs w:val="20"/>
        </w:rPr>
        <w:t>.</w:t>
      </w:r>
    </w:p>
    <w:p w14:paraId="4F77E23B" w14:textId="1219DC86" w:rsidR="004E30EA" w:rsidRPr="004E30EA" w:rsidRDefault="004E30EA" w:rsidP="004E30E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Realizując </w:t>
      </w:r>
      <w:r w:rsidRPr="00BF1371">
        <w:rPr>
          <w:rFonts w:ascii="Verdana" w:eastAsia="Times New Roman" w:hAnsi="Verdana" w:cs="Times New Roman"/>
          <w:sz w:val="20"/>
          <w:szCs w:val="20"/>
          <w:lang w:eastAsia="pl-PL"/>
        </w:rPr>
        <w:t>obowiązek, o którym mowa w art. 24 ust. 6 ustawy z dnia 14 czerwca 2024 r.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F1371">
        <w:rPr>
          <w:rFonts w:ascii="Verdana" w:eastAsia="Times New Roman" w:hAnsi="Verdana" w:cs="Times New Roman"/>
          <w:sz w:val="20"/>
          <w:szCs w:val="20"/>
          <w:lang w:eastAsia="pl-PL"/>
        </w:rPr>
        <w:t>o ochronie sygnalistów (Dz. U. 2024 poz. 928), informujemy, że w Generalnej Dyrekcj</w:t>
      </w:r>
      <w:r w:rsidR="002F69F2">
        <w:rPr>
          <w:rFonts w:ascii="Verdana" w:eastAsia="Times New Roman" w:hAnsi="Verdana" w:cs="Times New Roman"/>
          <w:sz w:val="20"/>
          <w:szCs w:val="20"/>
          <w:lang w:eastAsia="pl-PL"/>
        </w:rPr>
        <w:t>i</w:t>
      </w:r>
      <w:r w:rsidRPr="00BF137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Dróg Krajowych i Autostrad funkcjonuje „Wewnętrzna procedura dokonywania zgłoszeń naruszeń prawa i podejmowania działań następczych”. Szczegółowe informacje dotyczące sposobów dokonywania zgłoszeń wewnętrznych oraz funkcjonowania procedury dostępne są na stronie internetowej Generalnej Dyrekcji Dróg Krajowych i Autostrad w zakładce „Załatw </w:t>
      </w:r>
      <w:proofErr w:type="gramStart"/>
      <w:r w:rsidRPr="00BF1371">
        <w:rPr>
          <w:rFonts w:ascii="Verdana" w:eastAsia="Times New Roman" w:hAnsi="Verdana" w:cs="Times New Roman"/>
          <w:sz w:val="20"/>
          <w:szCs w:val="20"/>
          <w:lang w:eastAsia="pl-PL"/>
        </w:rPr>
        <w:t>sprawę”-</w:t>
      </w:r>
      <w:proofErr w:type="gramEnd"/>
      <w:r w:rsidRPr="00BF137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procedura zgłoszeń wewnętrznych.</w:t>
      </w:r>
    </w:p>
    <w:p w14:paraId="121162C4" w14:textId="77777777" w:rsidR="004532D4" w:rsidRPr="00E20C2E" w:rsidRDefault="004532D4" w:rsidP="00417E60">
      <w:pPr>
        <w:pStyle w:val="Akapitzlist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74D42035" w14:textId="77777777" w:rsidR="00E871F2" w:rsidRPr="00EA35B0" w:rsidRDefault="00E871F2" w:rsidP="00417E60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07D4760A" w14:textId="18535470" w:rsidR="00F753DC" w:rsidRPr="00417E60" w:rsidRDefault="00F753DC" w:rsidP="00417E60">
      <w:p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sectPr w:rsidR="00F753DC" w:rsidRPr="00417E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EDCC2C7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FC1F11"/>
    <w:multiLevelType w:val="hybridMultilevel"/>
    <w:tmpl w:val="75548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C4726"/>
    <w:multiLevelType w:val="multilevel"/>
    <w:tmpl w:val="609A7A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331F718D"/>
    <w:multiLevelType w:val="multilevel"/>
    <w:tmpl w:val="3C8E6E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ascii="Verdana" w:eastAsiaTheme="minorHAnsi" w:hAnsi="Verdana" w:cstheme="minorBidi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D57EBC"/>
    <w:multiLevelType w:val="hybridMultilevel"/>
    <w:tmpl w:val="7ACE9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3755213">
    <w:abstractNumId w:val="1"/>
  </w:num>
  <w:num w:numId="2" w16cid:durableId="1133794775">
    <w:abstractNumId w:val="7"/>
  </w:num>
  <w:num w:numId="3" w16cid:durableId="1574898498">
    <w:abstractNumId w:val="12"/>
  </w:num>
  <w:num w:numId="4" w16cid:durableId="92438411">
    <w:abstractNumId w:val="5"/>
  </w:num>
  <w:num w:numId="5" w16cid:durableId="1078401727">
    <w:abstractNumId w:val="16"/>
  </w:num>
  <w:num w:numId="6" w16cid:durableId="524710654">
    <w:abstractNumId w:val="6"/>
  </w:num>
  <w:num w:numId="7" w16cid:durableId="1364597063">
    <w:abstractNumId w:val="9"/>
  </w:num>
  <w:num w:numId="8" w16cid:durableId="835808289">
    <w:abstractNumId w:val="14"/>
  </w:num>
  <w:num w:numId="9" w16cid:durableId="1897274250">
    <w:abstractNumId w:val="15"/>
  </w:num>
  <w:num w:numId="10" w16cid:durableId="24601703">
    <w:abstractNumId w:val="10"/>
  </w:num>
  <w:num w:numId="11" w16cid:durableId="1281372886">
    <w:abstractNumId w:val="2"/>
  </w:num>
  <w:num w:numId="12" w16cid:durableId="895313222">
    <w:abstractNumId w:val="0"/>
  </w:num>
  <w:num w:numId="13" w16cid:durableId="1850874398">
    <w:abstractNumId w:val="13"/>
  </w:num>
  <w:num w:numId="14" w16cid:durableId="51852499">
    <w:abstractNumId w:val="11"/>
  </w:num>
  <w:num w:numId="15" w16cid:durableId="2135369374">
    <w:abstractNumId w:val="4"/>
  </w:num>
  <w:num w:numId="16" w16cid:durableId="348605015">
    <w:abstractNumId w:val="8"/>
  </w:num>
  <w:num w:numId="17" w16cid:durableId="378474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315FA"/>
    <w:rsid w:val="00040731"/>
    <w:rsid w:val="000B61B0"/>
    <w:rsid w:val="00102E34"/>
    <w:rsid w:val="00141D17"/>
    <w:rsid w:val="00185B6B"/>
    <w:rsid w:val="001D042C"/>
    <w:rsid w:val="001F3A58"/>
    <w:rsid w:val="00283913"/>
    <w:rsid w:val="002F69F2"/>
    <w:rsid w:val="00311C29"/>
    <w:rsid w:val="0038715A"/>
    <w:rsid w:val="00392767"/>
    <w:rsid w:val="003B3877"/>
    <w:rsid w:val="00417E60"/>
    <w:rsid w:val="004245A5"/>
    <w:rsid w:val="00435490"/>
    <w:rsid w:val="004532D4"/>
    <w:rsid w:val="004E30EA"/>
    <w:rsid w:val="00506F97"/>
    <w:rsid w:val="0053706E"/>
    <w:rsid w:val="005A4EC4"/>
    <w:rsid w:val="005D303A"/>
    <w:rsid w:val="006257C9"/>
    <w:rsid w:val="0064015F"/>
    <w:rsid w:val="006B3474"/>
    <w:rsid w:val="00705124"/>
    <w:rsid w:val="007362B9"/>
    <w:rsid w:val="00797866"/>
    <w:rsid w:val="00833052"/>
    <w:rsid w:val="0085078F"/>
    <w:rsid w:val="008676FE"/>
    <w:rsid w:val="00870388"/>
    <w:rsid w:val="00936610"/>
    <w:rsid w:val="00943674"/>
    <w:rsid w:val="00992B95"/>
    <w:rsid w:val="00A2438D"/>
    <w:rsid w:val="00A24B01"/>
    <w:rsid w:val="00A359D5"/>
    <w:rsid w:val="00A96C14"/>
    <w:rsid w:val="00AF4243"/>
    <w:rsid w:val="00B23FA9"/>
    <w:rsid w:val="00B5687F"/>
    <w:rsid w:val="00B65911"/>
    <w:rsid w:val="00B673AD"/>
    <w:rsid w:val="00B762D7"/>
    <w:rsid w:val="00BA1867"/>
    <w:rsid w:val="00BA6267"/>
    <w:rsid w:val="00BB4A00"/>
    <w:rsid w:val="00BC63EC"/>
    <w:rsid w:val="00BE62B1"/>
    <w:rsid w:val="00C2112C"/>
    <w:rsid w:val="00C355F5"/>
    <w:rsid w:val="00D05DFB"/>
    <w:rsid w:val="00D43302"/>
    <w:rsid w:val="00D622CC"/>
    <w:rsid w:val="00D83341"/>
    <w:rsid w:val="00D84216"/>
    <w:rsid w:val="00DE00BF"/>
    <w:rsid w:val="00E25815"/>
    <w:rsid w:val="00E42745"/>
    <w:rsid w:val="00E57F76"/>
    <w:rsid w:val="00E71831"/>
    <w:rsid w:val="00E72A4F"/>
    <w:rsid w:val="00E871F2"/>
    <w:rsid w:val="00EA35B0"/>
    <w:rsid w:val="00EA4FD4"/>
    <w:rsid w:val="00EB4CB6"/>
    <w:rsid w:val="00ED7601"/>
    <w:rsid w:val="00F11043"/>
    <w:rsid w:val="00F46619"/>
    <w:rsid w:val="00F56350"/>
    <w:rsid w:val="00F753DC"/>
    <w:rsid w:val="00F75D7F"/>
    <w:rsid w:val="00F93009"/>
    <w:rsid w:val="00FC5197"/>
    <w:rsid w:val="00FC6F58"/>
    <w:rsid w:val="00FD5CC4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25B2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2021-12-08T09:27:00Z</cp:lastPrinted>
  <dcterms:created xsi:type="dcterms:W3CDTF">2026-05-06T07:41:00Z</dcterms:created>
  <dcterms:modified xsi:type="dcterms:W3CDTF">2026-05-06T07:41:00Z</dcterms:modified>
</cp:coreProperties>
</file>